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0D3E68EC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</w:t>
      </w:r>
      <w:r w:rsidR="0073793D">
        <w:rPr>
          <w:sz w:val="32"/>
          <w:szCs w:val="32"/>
        </w:rPr>
        <w:t>2</w:t>
      </w:r>
      <w:r w:rsidR="00B17385">
        <w:rPr>
          <w:sz w:val="32"/>
          <w:szCs w:val="32"/>
        </w:rPr>
        <w:t>-</w:t>
      </w:r>
      <w:r w:rsidR="008C5615">
        <w:rPr>
          <w:sz w:val="32"/>
          <w:szCs w:val="32"/>
        </w:rPr>
        <w:t>MONO</w:t>
      </w:r>
      <w:r w:rsidR="00A70E5C">
        <w:rPr>
          <w:sz w:val="32"/>
          <w:szCs w:val="32"/>
        </w:rPr>
        <w:t xml:space="preserve"> (</w:t>
      </w:r>
      <w:r w:rsidR="006E767A">
        <w:rPr>
          <w:sz w:val="32"/>
          <w:szCs w:val="32"/>
        </w:rPr>
        <w:t>A2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2F1E4131" w:rsidR="008F664E" w:rsidRPr="00F672E3" w:rsidRDefault="008C5615" w:rsidP="008F664E">
      <w:pPr>
        <w:pStyle w:val="Sansinterligne"/>
        <w:rPr>
          <w:b/>
        </w:rPr>
      </w:pPr>
      <w:r w:rsidRPr="0073793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5782A269" wp14:editId="06E42AB6">
            <wp:simplePos x="0" y="0"/>
            <wp:positionH relativeFrom="margin">
              <wp:posOffset>4422140</wp:posOffset>
            </wp:positionH>
            <wp:positionV relativeFrom="paragraph">
              <wp:posOffset>12700</wp:posOffset>
            </wp:positionV>
            <wp:extent cx="2377801" cy="686435"/>
            <wp:effectExtent l="0" t="0" r="0" b="0"/>
            <wp:wrapNone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76E27675-B877-4D14-86A0-1955F07738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76E27675-B877-4D14-86A0-1955F07738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9392"/>
                    <a:stretch/>
                  </pic:blipFill>
                  <pic:spPr bwMode="auto">
                    <a:xfrm>
                      <a:off x="0" y="0"/>
                      <a:ext cx="2377801" cy="686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77849CE3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</w:t>
      </w:r>
      <w:r w:rsidR="0073793D">
        <w:rPr>
          <w:rFonts w:cstheme="minorHAnsi"/>
        </w:rPr>
        <w:t>2</w:t>
      </w:r>
      <w:r w:rsidR="00B17385">
        <w:rPr>
          <w:rFonts w:cstheme="minorHAnsi"/>
        </w:rPr>
        <w:t>-</w:t>
      </w:r>
      <w:r w:rsidR="008C5615">
        <w:rPr>
          <w:rFonts w:cstheme="minorHAnsi"/>
        </w:rPr>
        <w:t>MONO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8E6BC1">
        <w:t xml:space="preserve">forme </w:t>
      </w:r>
      <w:r w:rsidR="003C6161">
        <w:t>profilé</w:t>
      </w:r>
      <w:r w:rsidR="00647E98">
        <w:t>e</w:t>
      </w:r>
    </w:p>
    <w:p w14:paraId="5DBDEACE" w14:textId="3B900F54" w:rsidR="008C5615" w:rsidRDefault="008C5615" w:rsidP="008C5615">
      <w:pPr>
        <w:pStyle w:val="Sansinterligne"/>
        <w:rPr>
          <w:rFonts w:cstheme="minorHAnsi"/>
          <w:bCs/>
        </w:rPr>
      </w:pPr>
      <w:r>
        <w:t xml:space="preserve">Fixation monobras </w:t>
      </w:r>
      <w:r w:rsidR="006E767A">
        <w:t>couvr</w:t>
      </w:r>
      <w:r>
        <w:t>ant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>
        <w:rPr>
          <w:rFonts w:cstheme="minorHAnsi"/>
          <w:bCs/>
        </w:rPr>
        <w:t>mât</w:t>
      </w:r>
      <w:r w:rsidRPr="00991A10">
        <w:rPr>
          <w:rFonts w:cstheme="minorHAnsi"/>
          <w:bCs/>
        </w:rPr>
        <w:t xml:space="preserve"> </w:t>
      </w:r>
      <w:r w:rsidRPr="00991A10">
        <w:rPr>
          <w:rFonts w:cstheme="minorHAnsi"/>
        </w:rPr>
        <w:t xml:space="preserve">Ø </w:t>
      </w:r>
      <w:r w:rsidRPr="00991A10">
        <w:rPr>
          <w:rFonts w:cstheme="minorHAnsi"/>
          <w:bCs/>
        </w:rPr>
        <w:t>60 mm</w:t>
      </w:r>
    </w:p>
    <w:p w14:paraId="0BB0B39C" w14:textId="4B19FDBB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30928833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349B666A" w:rsidR="004936E3" w:rsidRDefault="004936E3" w:rsidP="004936E3">
      <w:pPr>
        <w:pStyle w:val="Sansinterligne"/>
      </w:pPr>
      <w:r>
        <w:t>Luminaire maintenable sur site et en nacelle</w:t>
      </w:r>
    </w:p>
    <w:p w14:paraId="5D06DDDA" w14:textId="48B4BBCF" w:rsidR="0073793D" w:rsidRDefault="008C5615" w:rsidP="0073793D">
      <w:pPr>
        <w:pStyle w:val="Sansinterligne"/>
      </w:pPr>
      <w:r w:rsidRPr="008C5615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72A6EE26" wp14:editId="1F2B8696">
            <wp:simplePos x="0" y="0"/>
            <wp:positionH relativeFrom="column">
              <wp:posOffset>4695190</wp:posOffset>
            </wp:positionH>
            <wp:positionV relativeFrom="paragraph">
              <wp:posOffset>5715</wp:posOffset>
            </wp:positionV>
            <wp:extent cx="1687195" cy="1162050"/>
            <wp:effectExtent l="0" t="0" r="8255" b="0"/>
            <wp:wrapNone/>
            <wp:docPr id="13" name="Picture 2" descr="Y:\A_Service Commercial\IPAD\photo\TEOS\Studio\TEOS_2_T6.png">
              <a:extLst xmlns:a="http://schemas.openxmlformats.org/drawingml/2006/main">
                <a:ext uri="{FF2B5EF4-FFF2-40B4-BE49-F238E27FC236}">
                  <a16:creationId xmlns:a16="http://schemas.microsoft.com/office/drawing/2014/main" id="{BFF9D990-4449-4971-8BCC-DD59801AF4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 descr="Y:\A_Service Commercial\IPAD\photo\TEOS\Studio\TEOS_2_T6.png">
                      <a:extLst>
                        <a:ext uri="{FF2B5EF4-FFF2-40B4-BE49-F238E27FC236}">
                          <a16:creationId xmlns:a16="http://schemas.microsoft.com/office/drawing/2014/main" id="{BFF9D990-4449-4971-8BCC-DD59801AF4F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563"/>
                    <a:stretch/>
                  </pic:blipFill>
                  <pic:spPr bwMode="auto">
                    <a:xfrm flipH="1">
                      <a:off x="0" y="0"/>
                      <a:ext cx="16871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93D">
        <w:t>Système de fermeture par clapet pour ouverture sans outil</w:t>
      </w:r>
    </w:p>
    <w:p w14:paraId="30B22E50" w14:textId="630315D0" w:rsidR="0073793D" w:rsidRDefault="0073793D" w:rsidP="0073793D">
      <w:pPr>
        <w:pStyle w:val="Sansinterligne"/>
      </w:pPr>
      <w:r>
        <w:t>Béquille de sécurité pour maintien du capot en position ouverte</w:t>
      </w:r>
    </w:p>
    <w:p w14:paraId="48905454" w14:textId="7E430144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0B51D6D9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05C68E59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47C1A34F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6AA2DB2C" w:rsidR="00920DC7" w:rsidRDefault="006E767A" w:rsidP="00920DC7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E4EE5" wp14:editId="0B26EDC8">
                <wp:simplePos x="0" y="0"/>
                <wp:positionH relativeFrom="margin">
                  <wp:posOffset>5153025</wp:posOffset>
                </wp:positionH>
                <wp:positionV relativeFrom="paragraph">
                  <wp:posOffset>11430</wp:posOffset>
                </wp:positionV>
                <wp:extent cx="1181100" cy="2571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A2AC8" w14:textId="2B39FBD3" w:rsidR="006E767A" w:rsidRPr="006E767A" w:rsidRDefault="006E767A">
                            <w:pP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E767A"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* Image non contractuelle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E4E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05.75pt;margin-top:.9pt;width:93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" filled="f" stroked="f" strokeweight=".5pt">
                <v:textbox>
                  <w:txbxContent>
                    <w:p w14:paraId="5E3A2AC8" w14:textId="2B39FBD3" w:rsidR="006E767A" w:rsidRPr="006E767A" w:rsidRDefault="006E767A">
                      <w:pPr>
                        <w:rPr>
                          <w:i/>
                          <w:iCs/>
                          <w:sz w:val="14"/>
                          <w:szCs w:val="14"/>
                        </w:rPr>
                      </w:pPr>
                      <w:r w:rsidRPr="006E767A">
                        <w:rPr>
                          <w:i/>
                          <w:iCs/>
                          <w:sz w:val="14"/>
                          <w:szCs w:val="14"/>
                        </w:rPr>
                        <w:t>* Image non contractuelle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0DC7">
        <w:t>RAL au choix en poudre de polyester</w:t>
      </w:r>
    </w:p>
    <w:p w14:paraId="10FD3794" w14:textId="1A0340D3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02E4FBE0" w14:textId="0008C283" w:rsidR="0073793D" w:rsidRDefault="0073793D" w:rsidP="0073793D">
      <w:pPr>
        <w:pStyle w:val="Sansinterligne"/>
      </w:pPr>
      <w:r>
        <w:t xml:space="preserve">Version 16 LED : 1 module 2x8 / 18,5…37W / 350…700mA / 2440…4540lm </w:t>
      </w:r>
    </w:p>
    <w:p w14:paraId="259F7B6C" w14:textId="213663F5" w:rsidR="0073793D" w:rsidRDefault="0073793D" w:rsidP="0073793D">
      <w:pPr>
        <w:pStyle w:val="Sansinterligne"/>
      </w:pPr>
      <w:r>
        <w:t xml:space="preserve">Version 32 LED : 2 modules 2x8 / 35,5…71,5W / 350…700mA / 4880…9080lm </w:t>
      </w:r>
    </w:p>
    <w:p w14:paraId="33476E40" w14:textId="7297F727" w:rsidR="0073793D" w:rsidRDefault="0073793D" w:rsidP="0073793D">
      <w:pPr>
        <w:pStyle w:val="Sansinterligne"/>
      </w:pPr>
      <w:r>
        <w:t xml:space="preserve">Version 48 LED : 3 modules 2x8 / 53…106,5W / 350…700mA / 7320…13620lm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41E32EBE" w:rsidR="00584738" w:rsidRPr="001E7D84" w:rsidRDefault="00584738" w:rsidP="00584738">
      <w:pPr>
        <w:pStyle w:val="Sansinterligne"/>
      </w:pPr>
      <w:r>
        <w:t xml:space="preserve">ULR 0% / Code flux n°3 </w:t>
      </w:r>
      <w:r w:rsidR="00B82E00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00782151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26CC5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6E767A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C5615"/>
    <w:rsid w:val="008E4F5D"/>
    <w:rsid w:val="008E591F"/>
    <w:rsid w:val="008E6BC1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2E00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0629F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E7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38</cp:revision>
  <cp:lastPrinted>2017-05-18T09:14:00Z</cp:lastPrinted>
  <dcterms:created xsi:type="dcterms:W3CDTF">2017-05-18T08:30:00Z</dcterms:created>
  <dcterms:modified xsi:type="dcterms:W3CDTF">2021-07-01T15:16:00Z</dcterms:modified>
</cp:coreProperties>
</file>